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A4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OLE_LINK1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附件1-9</w:t>
      </w:r>
    </w:p>
    <w:p w14:paraId="5ED38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6C19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“厚才卡”养老服务实施细则</w:t>
      </w:r>
    </w:p>
    <w:p w14:paraId="3E44C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1" w:name="_GoBack"/>
      <w:bookmarkEnd w:id="1"/>
    </w:p>
    <w:p w14:paraId="7725B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为贯彻落实《厚街镇人民政府关于印发&lt;厚街镇“厚才卡”制度实施方案&gt;的通知》（厚府〔2025〕2号），推动“厚才卡”持卡人及其直系亲属养老服务功能有效实施，制定本实施细则。</w:t>
      </w:r>
    </w:p>
    <w:p w14:paraId="01BE925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适用</w:t>
      </w: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对象</w:t>
      </w:r>
    </w:p>
    <w:p w14:paraId="7F3B90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持有有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期内“厚才卡”的持卡人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（下称“持卡人”）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，以及持卡人直系亲属，需年满60周岁，无精神病及传染病；由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具备监护能力的监护人履行法律职责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5B14AE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服务内容</w:t>
      </w:r>
    </w:p>
    <w:p w14:paraId="60A219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1.优先满足持卡人及其直系亲属轮候入住厚街敬老中心需求；</w:t>
      </w:r>
    </w:p>
    <w:p w14:paraId="7437B0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2.入住后可享受中心提供的生活照料、康复护理、精神慰藉、文化娱乐等全方位养老服务。</w:t>
      </w:r>
    </w:p>
    <w:p w14:paraId="3F84E10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所需材料</w:t>
      </w:r>
    </w:p>
    <w:p w14:paraId="155790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申请人身份证、户口簿原件及复印件；</w:t>
      </w:r>
    </w:p>
    <w:p w14:paraId="344895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持卡人有效“厚才卡”原件及复印件；</w:t>
      </w:r>
    </w:p>
    <w:p w14:paraId="5A745E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亲属关系证明材料（直系亲属申请时需提供，如户口簿、结婚证、出生医学证明等）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1CA6AD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服务流程</w:t>
      </w:r>
    </w:p>
    <w:p w14:paraId="4A39B8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1.提交申请：由持卡人或委托监护人到厚街敬老中心现场提交申请材料，填写《厚街敬老中心老人入住申请表》。 </w:t>
      </w:r>
    </w:p>
    <w:p w14:paraId="45BEC0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2.材料审核：中心受理后，对申请材料的完整性、真实性进行审核，对不符合条件的，将通过电话告知理由。</w:t>
      </w:r>
    </w:p>
    <w:p w14:paraId="0A9B56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3.轮候与通知：材料审核通过后，申请人进入优先轮候队列。待有可用床位时，中心通知申请人进行体检并提交体检报告。</w:t>
      </w:r>
    </w:p>
    <w:p w14:paraId="6787B0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4.入住评估：体检报告审核通过后，安排申请人试住7天，并进行综合评估。</w:t>
      </w:r>
    </w:p>
    <w:p w14:paraId="1D1B69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5.办理入住：遵循“双向选择”原则，申请人符合入住条件的，监护人与中心签订入住养老合同，正式办理入住手续。</w:t>
      </w:r>
    </w:p>
    <w:p w14:paraId="71EB549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附则</w:t>
      </w:r>
    </w:p>
    <w:p w14:paraId="6E2340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/>
          <w:lang w:val="en-US" w:eastAsia="zh-CN"/>
        </w:rPr>
      </w:pPr>
      <w:r>
        <w:rPr>
          <w:rFonts w:hint="eastAsia" w:eastAsia="仿宋_GB2312" w:cs="仿宋_GB2312"/>
          <w:sz w:val="32"/>
          <w:szCs w:val="32"/>
          <w:lang w:val="en-US" w:eastAsia="zh-CN"/>
        </w:rPr>
        <w:t>本细则自发布之日起执行，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eastAsia="zh-CN"/>
        </w:rPr>
        <w:t>具体服务事项有变化的，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厚街敬老中心负责解释。咨询电话：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0769—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85919192</w:t>
      </w:r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EU-BZ-S92">
    <w:panose1 w:val="02020503000000020003"/>
    <w:charset w:val="86"/>
    <w:family w:val="auto"/>
    <w:pitch w:val="default"/>
    <w:sig w:usb0="E00002FF" w:usb1="5ACFECFE" w:usb2="05000016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96B2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97824F">
                          <w:pPr>
                            <w:pStyle w:val="2"/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97824F">
                    <w:pPr>
                      <w:pStyle w:val="2"/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</w:pP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C4F2C"/>
    <w:multiLevelType w:val="singleLevel"/>
    <w:tmpl w:val="D69C4F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NjM4NDM4YTRlOTJlMjFlZTFkMDQ5YjQ4ODMxNDIifQ=="/>
  </w:docVars>
  <w:rsids>
    <w:rsidRoot w:val="03D12A4F"/>
    <w:rsid w:val="03D12A4F"/>
    <w:rsid w:val="1C3B2E77"/>
    <w:rsid w:val="25D4033A"/>
    <w:rsid w:val="2AE627B3"/>
    <w:rsid w:val="2D1C700F"/>
    <w:rsid w:val="3B9045A7"/>
    <w:rsid w:val="438C33B1"/>
    <w:rsid w:val="44030F25"/>
    <w:rsid w:val="5CB51C8E"/>
    <w:rsid w:val="61304B1C"/>
    <w:rsid w:val="643907A5"/>
    <w:rsid w:val="65C95E78"/>
    <w:rsid w:val="67C71A83"/>
    <w:rsid w:val="68E056C2"/>
    <w:rsid w:val="6EB67B65"/>
    <w:rsid w:val="736C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宋体" w:cs="仿宋_GB2312"/>
      <w:bCs/>
      <w:spacing w:val="-6"/>
      <w:kern w:val="2"/>
      <w:sz w:val="34"/>
      <w:szCs w:val="3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607</Words>
  <Characters>636</Characters>
  <Lines>0</Lines>
  <Paragraphs>0</Paragraphs>
  <TotalTime>0</TotalTime>
  <ScaleCrop>false</ScaleCrop>
  <LinksUpToDate>false</LinksUpToDate>
  <CharactersWithSpaces>638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2025-09-19T03:42:00Z</dcterms:created>
  <dc:creator>振杰</dc:creator>
  <cp:lastModifiedBy>yipee</cp:lastModifiedBy>
  <cp:lastPrinted>2025-12-10T08:03:00Z</cp:lastPrinted>
  <dcterms:modified xsi:type="dcterms:W3CDTF">2026-04-24T11:56:09Z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B2334F56B4DB4251A4AB7E2CE091F5EC</vt:lpwstr>
  </property>
  <property fmtid="{D5CDD505-2E9C-101B-9397-08002B2CF9AE}" pid="4" name="KSOTemplateDocerSaveRecord">
    <vt:lpwstr>eyJoZGlkIjoiZDhlODU4NDRmOGQyNDAyYTBiODY1YWY5NTc2NzU4MjgiLCJ1c2VySWQiOiIyNjg4ODEzOTQifQ==</vt:lpwstr>
  </property>
</Properties>
</file>